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7318158" w14:textId="7192528C" w:rsidR="00425AD6" w:rsidRDefault="00BF2F43" w:rsidP="00BF2F43">
      <w:pPr>
        <w:pStyle w:val="Heading1"/>
      </w:pPr>
      <w:r>
        <w:t xml:space="preserve">Script </w:t>
      </w:r>
      <w:r w:rsidR="00DB583E">
        <w:t>1</w:t>
      </w:r>
      <w:r w:rsidR="00410671">
        <w:t>1</w:t>
      </w:r>
    </w:p>
    <w:p w14:paraId="42B089FA" w14:textId="4C6123AB" w:rsidR="00373F08" w:rsidRDefault="005B2FFB" w:rsidP="00BF2F43">
      <w:pPr>
        <w:rPr>
          <w:sz w:val="24"/>
          <w:szCs w:val="24"/>
        </w:rPr>
      </w:pPr>
      <w:r>
        <w:rPr>
          <w:sz w:val="24"/>
          <w:szCs w:val="24"/>
        </w:rPr>
        <w:t>In this worksheet we have progressively improvements to the strategy for an automated player.</w:t>
      </w:r>
    </w:p>
    <w:p w14:paraId="1DFFA8E9" w14:textId="3522B5B5" w:rsidR="00BD79B2" w:rsidRDefault="005B2FFB" w:rsidP="00BF2F43">
      <w:pPr>
        <w:rPr>
          <w:sz w:val="24"/>
          <w:szCs w:val="24"/>
        </w:rPr>
      </w:pPr>
      <w:r>
        <w:rPr>
          <w:sz w:val="24"/>
          <w:szCs w:val="24"/>
        </w:rPr>
        <w:t xml:space="preserve">Our front runner </w:t>
      </w:r>
      <w:r w:rsidR="00BD79B2">
        <w:rPr>
          <w:sz w:val="24"/>
          <w:szCs w:val="24"/>
        </w:rPr>
        <w:t>is</w:t>
      </w:r>
      <w:r>
        <w:rPr>
          <w:sz w:val="24"/>
          <w:szCs w:val="24"/>
        </w:rPr>
        <w:t xml:space="preserve"> Strategy A as we left it</w:t>
      </w:r>
      <w:r w:rsidR="00BD79B2">
        <w:rPr>
          <w:sz w:val="24"/>
          <w:szCs w:val="24"/>
        </w:rPr>
        <w:t xml:space="preserve">. In the example shown here, over 10,000 rounds, Player A has lost only 75 points – </w:t>
      </w:r>
      <w:r w:rsidR="00BD79B2">
        <w:rPr>
          <w:i/>
          <w:iCs/>
          <w:sz w:val="24"/>
          <w:szCs w:val="24"/>
        </w:rPr>
        <w:t xml:space="preserve">on average </w:t>
      </w:r>
      <w:r w:rsidR="00BD79B2">
        <w:rPr>
          <w:sz w:val="24"/>
          <w:szCs w:val="24"/>
        </w:rPr>
        <w:t>that’s less than one point lost for every hundred rounds.</w:t>
      </w:r>
    </w:p>
    <w:p w14:paraId="47BA2AD5" w14:textId="62043DF2" w:rsidR="00BD79B2" w:rsidRDefault="00BD79B2" w:rsidP="00BF2F43">
      <w:pPr>
        <w:rPr>
          <w:sz w:val="24"/>
          <w:szCs w:val="24"/>
        </w:rPr>
      </w:pPr>
      <w:r>
        <w:rPr>
          <w:sz w:val="24"/>
          <w:szCs w:val="24"/>
        </w:rPr>
        <w:t xml:space="preserve">But it is important to realise that even following this optimised strategy – you can still </w:t>
      </w:r>
      <w:r>
        <w:rPr>
          <w:i/>
          <w:iCs/>
          <w:sz w:val="24"/>
          <w:szCs w:val="24"/>
        </w:rPr>
        <w:t>expect</w:t>
      </w:r>
      <w:r>
        <w:rPr>
          <w:sz w:val="24"/>
          <w:szCs w:val="24"/>
        </w:rPr>
        <w:t xml:space="preserve"> to lose points to the dealer.</w:t>
      </w:r>
    </w:p>
    <w:p w14:paraId="53B54019" w14:textId="550EE776" w:rsidR="00BD79B2" w:rsidRDefault="00BD79B2" w:rsidP="00BF2F43">
      <w:pPr>
        <w:rPr>
          <w:sz w:val="24"/>
          <w:szCs w:val="24"/>
        </w:rPr>
      </w:pPr>
      <w:r>
        <w:rPr>
          <w:sz w:val="24"/>
          <w:szCs w:val="24"/>
        </w:rPr>
        <w:t>Is there scope for further refinement? Yes. Ultimately we would like to determine the optimum draw limit for each possible value of the dealer’s face card, and in each of those cases a separate draw limit for when you are holding a soft ace.</w:t>
      </w:r>
    </w:p>
    <w:p w14:paraId="1FA80FB1" w14:textId="1815FDB8" w:rsidR="00BD79B2" w:rsidRDefault="00BD79B2" w:rsidP="00BF2F43">
      <w:pPr>
        <w:rPr>
          <w:sz w:val="24"/>
          <w:szCs w:val="24"/>
        </w:rPr>
      </w:pPr>
      <w:r>
        <w:rPr>
          <w:sz w:val="24"/>
          <w:szCs w:val="24"/>
        </w:rPr>
        <w:t xml:space="preserve">But you will need to learn some techniques to progress this challenge much further – potentially using  </w:t>
      </w:r>
      <w:r w:rsidR="0012254B">
        <w:rPr>
          <w:sz w:val="24"/>
          <w:szCs w:val="24"/>
        </w:rPr>
        <w:t>what’s called a</w:t>
      </w:r>
      <w:r>
        <w:rPr>
          <w:sz w:val="24"/>
          <w:szCs w:val="24"/>
        </w:rPr>
        <w:t xml:space="preserve"> ‘data structure’</w:t>
      </w:r>
      <w:r w:rsidR="0012254B">
        <w:rPr>
          <w:sz w:val="24"/>
          <w:szCs w:val="24"/>
        </w:rPr>
        <w:t xml:space="preserve"> -</w:t>
      </w:r>
      <w:r>
        <w:rPr>
          <w:sz w:val="24"/>
          <w:szCs w:val="24"/>
        </w:rPr>
        <w:t xml:space="preserve"> such as an Array – both to better analyse the results of the simulation runs, and, potentially to implement a strategy that covers all the </w:t>
      </w:r>
      <w:r w:rsidR="0012254B">
        <w:rPr>
          <w:sz w:val="24"/>
          <w:szCs w:val="24"/>
        </w:rPr>
        <w:t>cases</w:t>
      </w:r>
      <w:r>
        <w:rPr>
          <w:sz w:val="24"/>
          <w:szCs w:val="24"/>
        </w:rPr>
        <w:t xml:space="preserve"> I mentioned previously.</w:t>
      </w:r>
    </w:p>
    <w:p w14:paraId="740F33A6" w14:textId="0A0DB682" w:rsidR="00F47649" w:rsidRDefault="00F47649" w:rsidP="00BF2F43">
      <w:pPr>
        <w:rPr>
          <w:sz w:val="24"/>
          <w:szCs w:val="24"/>
        </w:rPr>
      </w:pPr>
      <w:r>
        <w:rPr>
          <w:sz w:val="24"/>
          <w:szCs w:val="24"/>
        </w:rPr>
        <w:t xml:space="preserve">It </w:t>
      </w:r>
      <w:r w:rsidR="00BD79B2">
        <w:rPr>
          <w:sz w:val="24"/>
          <w:szCs w:val="24"/>
        </w:rPr>
        <w:t>is possible to identify a strategy that</w:t>
      </w:r>
      <w:r w:rsidR="0012254B">
        <w:rPr>
          <w:sz w:val="24"/>
          <w:szCs w:val="24"/>
        </w:rPr>
        <w:t xml:space="preserve"> reliably</w:t>
      </w:r>
      <w:r w:rsidR="00BD79B2">
        <w:rPr>
          <w:sz w:val="24"/>
          <w:szCs w:val="24"/>
        </w:rPr>
        <w:t xml:space="preserve"> loses even fewer points than Player A </w:t>
      </w:r>
      <w:r w:rsidR="0012254B">
        <w:rPr>
          <w:sz w:val="24"/>
          <w:szCs w:val="24"/>
        </w:rPr>
        <w:t>has</w:t>
      </w:r>
      <w:r w:rsidR="00BD79B2">
        <w:rPr>
          <w:sz w:val="24"/>
          <w:szCs w:val="24"/>
        </w:rPr>
        <w:t xml:space="preserve"> </w:t>
      </w:r>
      <w:r w:rsidR="0012254B">
        <w:rPr>
          <w:sz w:val="24"/>
          <w:szCs w:val="24"/>
        </w:rPr>
        <w:t>done</w:t>
      </w:r>
      <w:r w:rsidR="00BD79B2">
        <w:rPr>
          <w:sz w:val="24"/>
          <w:szCs w:val="24"/>
        </w:rPr>
        <w:t xml:space="preserve"> here</w:t>
      </w:r>
      <w:r>
        <w:rPr>
          <w:sz w:val="24"/>
          <w:szCs w:val="24"/>
        </w:rPr>
        <w:t>.</w:t>
      </w:r>
    </w:p>
    <w:p w14:paraId="7A8A11CD" w14:textId="7569DD84" w:rsidR="00BD79B2" w:rsidRPr="00BD79B2" w:rsidRDefault="00F47649" w:rsidP="00BF2F43">
      <w:pPr>
        <w:rPr>
          <w:sz w:val="24"/>
          <w:szCs w:val="24"/>
        </w:rPr>
      </w:pPr>
      <w:r>
        <w:rPr>
          <w:sz w:val="24"/>
          <w:szCs w:val="24"/>
        </w:rPr>
        <w:t>But, be warned,</w:t>
      </w:r>
      <w:r w:rsidR="00BD79B2">
        <w:rPr>
          <w:sz w:val="24"/>
          <w:szCs w:val="24"/>
        </w:rPr>
        <w:t xml:space="preserve"> although you might </w:t>
      </w:r>
      <w:r w:rsidR="00BD79B2" w:rsidRPr="0012254B">
        <w:rPr>
          <w:i/>
          <w:iCs/>
          <w:sz w:val="24"/>
          <w:szCs w:val="24"/>
        </w:rPr>
        <w:t>gain</w:t>
      </w:r>
      <w:r w:rsidR="00BD79B2">
        <w:rPr>
          <w:sz w:val="24"/>
          <w:szCs w:val="24"/>
        </w:rPr>
        <w:t xml:space="preserve"> points over the short run</w:t>
      </w:r>
      <w:r>
        <w:rPr>
          <w:sz w:val="24"/>
          <w:szCs w:val="24"/>
        </w:rPr>
        <w:t xml:space="preserve"> -</w:t>
      </w:r>
      <w:r w:rsidR="00BD79B2">
        <w:rPr>
          <w:sz w:val="24"/>
          <w:szCs w:val="24"/>
        </w:rPr>
        <w:t xml:space="preserve"> based on the luck of the draw – there is no legitimate strategy that will completely overcome the dealers advantage</w:t>
      </w:r>
      <w:r w:rsidR="0012254B">
        <w:rPr>
          <w:sz w:val="24"/>
          <w:szCs w:val="24"/>
        </w:rPr>
        <w:t xml:space="preserve"> in the long run</w:t>
      </w:r>
      <w:r w:rsidR="00BD79B2">
        <w:rPr>
          <w:sz w:val="24"/>
          <w:szCs w:val="24"/>
        </w:rPr>
        <w:t xml:space="preserve">. </w:t>
      </w:r>
      <w:r>
        <w:rPr>
          <w:sz w:val="24"/>
          <w:szCs w:val="24"/>
        </w:rPr>
        <w:t xml:space="preserve">There’s only one way that’s guaranteed way to make money on Blackjack – and that’s to </w:t>
      </w:r>
      <w:r>
        <w:rPr>
          <w:i/>
          <w:iCs/>
          <w:sz w:val="24"/>
          <w:szCs w:val="24"/>
        </w:rPr>
        <w:t xml:space="preserve">be </w:t>
      </w:r>
      <w:r>
        <w:rPr>
          <w:sz w:val="24"/>
          <w:szCs w:val="24"/>
        </w:rPr>
        <w:t xml:space="preserve">the Casino. </w:t>
      </w:r>
      <w:r w:rsidR="00BD79B2">
        <w:rPr>
          <w:sz w:val="24"/>
          <w:szCs w:val="24"/>
        </w:rPr>
        <w:t xml:space="preserve"> </w:t>
      </w:r>
    </w:p>
    <w:p w14:paraId="33C54BB7" w14:textId="77777777" w:rsidR="00BD79B2" w:rsidRDefault="00BD79B2" w:rsidP="00BF2F43">
      <w:pPr>
        <w:rPr>
          <w:sz w:val="24"/>
          <w:szCs w:val="24"/>
        </w:rPr>
      </w:pPr>
    </w:p>
    <w:p w14:paraId="7893B22D" w14:textId="73FFB4BA" w:rsidR="005B2FFB" w:rsidRPr="008B1596" w:rsidRDefault="005B2FFB" w:rsidP="00BF2F43">
      <w:pPr>
        <w:rPr>
          <w:sz w:val="24"/>
          <w:szCs w:val="24"/>
        </w:rPr>
      </w:pPr>
      <w:r>
        <w:rPr>
          <w:sz w:val="24"/>
          <w:szCs w:val="24"/>
        </w:rPr>
        <w:t xml:space="preserve"> </w:t>
      </w:r>
    </w:p>
    <w:sectPr w:rsidR="005B2FFB" w:rsidRPr="008B159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5B33977"/>
    <w:multiLevelType w:val="hybridMultilevel"/>
    <w:tmpl w:val="5F9C6BFE"/>
    <w:lvl w:ilvl="0" w:tplc="51C4457E">
      <w:start w:val="100"/>
      <w:numFmt w:val="bullet"/>
      <w:lvlText w:val="-"/>
      <w:lvlJc w:val="left"/>
      <w:pPr>
        <w:ind w:left="720" w:hanging="360"/>
      </w:pPr>
      <w:rPr>
        <w:rFonts w:ascii="Aptos" w:eastAsiaTheme="minorHAnsi" w:hAnsi="Aptos"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209095604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30E80"/>
    <w:rsid w:val="000876E4"/>
    <w:rsid w:val="00116529"/>
    <w:rsid w:val="0012254B"/>
    <w:rsid w:val="00187B41"/>
    <w:rsid w:val="001C5A96"/>
    <w:rsid w:val="00235264"/>
    <w:rsid w:val="0023779F"/>
    <w:rsid w:val="002A0777"/>
    <w:rsid w:val="00373F08"/>
    <w:rsid w:val="003C481C"/>
    <w:rsid w:val="00410671"/>
    <w:rsid w:val="00425AD6"/>
    <w:rsid w:val="00447ACC"/>
    <w:rsid w:val="004B74E1"/>
    <w:rsid w:val="004C10B4"/>
    <w:rsid w:val="005471EE"/>
    <w:rsid w:val="005B2FFB"/>
    <w:rsid w:val="005D78CD"/>
    <w:rsid w:val="0060451D"/>
    <w:rsid w:val="00630E80"/>
    <w:rsid w:val="0065342D"/>
    <w:rsid w:val="00701A5C"/>
    <w:rsid w:val="007B6F3E"/>
    <w:rsid w:val="007E1436"/>
    <w:rsid w:val="008637D9"/>
    <w:rsid w:val="008B1596"/>
    <w:rsid w:val="00907D91"/>
    <w:rsid w:val="009441A3"/>
    <w:rsid w:val="00967242"/>
    <w:rsid w:val="00997529"/>
    <w:rsid w:val="009A6837"/>
    <w:rsid w:val="009B0148"/>
    <w:rsid w:val="00A12FAD"/>
    <w:rsid w:val="00B11715"/>
    <w:rsid w:val="00B14787"/>
    <w:rsid w:val="00B17CFB"/>
    <w:rsid w:val="00BD79B2"/>
    <w:rsid w:val="00BF2326"/>
    <w:rsid w:val="00BF2F43"/>
    <w:rsid w:val="00C146CF"/>
    <w:rsid w:val="00C917AE"/>
    <w:rsid w:val="00DB583E"/>
    <w:rsid w:val="00DF473B"/>
    <w:rsid w:val="00E46BEF"/>
    <w:rsid w:val="00EA34B3"/>
    <w:rsid w:val="00ED70AC"/>
    <w:rsid w:val="00F47649"/>
    <w:rsid w:val="00F66D6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A42D45"/>
  <w15:chartTrackingRefBased/>
  <w15:docId w15:val="{6E28B386-3184-4266-BBE2-9B9974DD73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917AE"/>
  </w:style>
  <w:style w:type="paragraph" w:styleId="Heading1">
    <w:name w:val="heading 1"/>
    <w:basedOn w:val="Normal"/>
    <w:next w:val="Normal"/>
    <w:link w:val="Heading1Char"/>
    <w:uiPriority w:val="9"/>
    <w:qFormat/>
    <w:rsid w:val="00C917A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C917A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rsid w:val="00C917AE"/>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unhideWhenUsed/>
    <w:qFormat/>
    <w:rsid w:val="00C917AE"/>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C917AE"/>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C917AE"/>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C917AE"/>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C917AE"/>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C917AE"/>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917AE"/>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sid w:val="00C917AE"/>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rsid w:val="00C917AE"/>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rsid w:val="00C917AE"/>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C917AE"/>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C917AE"/>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C917AE"/>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C917AE"/>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C917AE"/>
    <w:rPr>
      <w:rFonts w:eastAsiaTheme="majorEastAsia" w:cstheme="majorBidi"/>
      <w:color w:val="272727" w:themeColor="text1" w:themeTint="D8"/>
    </w:rPr>
  </w:style>
  <w:style w:type="paragraph" w:styleId="Title">
    <w:name w:val="Title"/>
    <w:basedOn w:val="Normal"/>
    <w:next w:val="Normal"/>
    <w:link w:val="TitleChar"/>
    <w:uiPriority w:val="10"/>
    <w:qFormat/>
    <w:rsid w:val="00C917A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917AE"/>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C917AE"/>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C917AE"/>
    <w:rPr>
      <w:rFonts w:eastAsiaTheme="majorEastAsia" w:cstheme="majorBidi"/>
      <w:color w:val="595959" w:themeColor="text1" w:themeTint="A6"/>
      <w:spacing w:val="15"/>
      <w:sz w:val="28"/>
      <w:szCs w:val="28"/>
    </w:rPr>
  </w:style>
  <w:style w:type="paragraph" w:styleId="ListParagraph">
    <w:name w:val="List Paragraph"/>
    <w:basedOn w:val="Normal"/>
    <w:uiPriority w:val="34"/>
    <w:qFormat/>
    <w:rsid w:val="00C917AE"/>
    <w:pPr>
      <w:ind w:left="720"/>
      <w:contextualSpacing/>
    </w:pPr>
  </w:style>
  <w:style w:type="paragraph" w:styleId="Quote">
    <w:name w:val="Quote"/>
    <w:basedOn w:val="Normal"/>
    <w:next w:val="Normal"/>
    <w:link w:val="QuoteChar"/>
    <w:uiPriority w:val="29"/>
    <w:qFormat/>
    <w:rsid w:val="00C917AE"/>
    <w:pPr>
      <w:spacing w:before="160"/>
      <w:jc w:val="center"/>
    </w:pPr>
    <w:rPr>
      <w:i/>
      <w:iCs/>
      <w:color w:val="404040" w:themeColor="text1" w:themeTint="BF"/>
    </w:rPr>
  </w:style>
  <w:style w:type="character" w:customStyle="1" w:styleId="QuoteChar">
    <w:name w:val="Quote Char"/>
    <w:basedOn w:val="DefaultParagraphFont"/>
    <w:link w:val="Quote"/>
    <w:uiPriority w:val="29"/>
    <w:rsid w:val="00C917AE"/>
    <w:rPr>
      <w:i/>
      <w:iCs/>
      <w:color w:val="404040" w:themeColor="text1" w:themeTint="BF"/>
    </w:rPr>
  </w:style>
  <w:style w:type="paragraph" w:styleId="IntenseQuote">
    <w:name w:val="Intense Quote"/>
    <w:basedOn w:val="Normal"/>
    <w:next w:val="Normal"/>
    <w:link w:val="IntenseQuoteChar"/>
    <w:uiPriority w:val="30"/>
    <w:qFormat/>
    <w:rsid w:val="00C917A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C917AE"/>
    <w:rPr>
      <w:i/>
      <w:iCs/>
      <w:color w:val="0F4761" w:themeColor="accent1" w:themeShade="BF"/>
    </w:rPr>
  </w:style>
  <w:style w:type="character" w:styleId="IntenseEmphasis">
    <w:name w:val="Intense Emphasis"/>
    <w:basedOn w:val="DefaultParagraphFont"/>
    <w:uiPriority w:val="21"/>
    <w:qFormat/>
    <w:rsid w:val="00C917AE"/>
    <w:rPr>
      <w:i/>
      <w:iCs/>
      <w:color w:val="0F4761" w:themeColor="accent1" w:themeShade="BF"/>
    </w:rPr>
  </w:style>
  <w:style w:type="character" w:styleId="IntenseReference">
    <w:name w:val="Intense Reference"/>
    <w:basedOn w:val="DefaultParagraphFont"/>
    <w:uiPriority w:val="32"/>
    <w:qFormat/>
    <w:rsid w:val="00C917AE"/>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MLASeventhEditionOfficeOnline.xsl" StyleName="MLA" Version="7"/>
</file>

<file path=customXml/itemProps1.xml><?xml version="1.0" encoding="utf-8"?>
<ds:datastoreItem xmlns:ds="http://schemas.openxmlformats.org/officeDocument/2006/customXml" ds:itemID="{1A64D46E-6CB1-4D01-8140-7154B6C819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63</TotalTime>
  <Pages>1</Pages>
  <Words>261</Words>
  <Characters>1130</Characters>
  <Application>Microsoft Office Word</Application>
  <DocSecurity>0</DocSecurity>
  <Lines>22</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Pawson</dc:creator>
  <cp:keywords/>
  <dc:description/>
  <cp:lastModifiedBy>Richard Pawson</cp:lastModifiedBy>
  <cp:revision>4</cp:revision>
  <cp:lastPrinted>2025-12-10T16:51:00Z</cp:lastPrinted>
  <dcterms:created xsi:type="dcterms:W3CDTF">2025-12-10T16:36:00Z</dcterms:created>
  <dcterms:modified xsi:type="dcterms:W3CDTF">2025-12-10T16:54:00Z</dcterms:modified>
</cp:coreProperties>
</file>